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B93479">
              <w:rPr>
                <w:color w:val="244061"/>
                <w:lang w:val="ru-RU"/>
              </w:rPr>
              <w:t>Гідрологія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Pr="008E3A70" w:rsidRDefault="00B93479" w:rsidP="002076C2">
            <w:pPr>
              <w:rPr>
                <w:sz w:val="24"/>
                <w:szCs w:val="24"/>
              </w:rPr>
            </w:pPr>
            <w:r>
              <w:t>Вибіркова дисципліна професійної підготовки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:rsidR="00D7334F" w:rsidRDefault="00C93C9A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  <w:r w:rsidR="001050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D813A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B93479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кредити ЄКТС (12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B93479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05070">
              <w:rPr>
                <w:sz w:val="24"/>
                <w:szCs w:val="24"/>
              </w:rPr>
              <w:t xml:space="preserve"> півсеместр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  <w:rPr>
                <w:lang w:val="uk-UA"/>
              </w:rPr>
            </w:pPr>
            <w:r w:rsidRPr="00B93479">
              <w:rPr>
                <w:lang w:val="uk-UA"/>
              </w:rPr>
              <w:t>Навча</w:t>
            </w:r>
            <w:r>
              <w:rPr>
                <w:lang w:val="uk-UA"/>
              </w:rPr>
              <w:t>льна дисципліна «Гідрологія» за</w:t>
            </w:r>
            <w:r w:rsidRPr="00B93479">
              <w:rPr>
                <w:lang w:val="uk-UA"/>
              </w:rPr>
              <w:t>ймає базове місце в структурно-логічній сх</w:t>
            </w:r>
            <w:r>
              <w:rPr>
                <w:lang w:val="uk-UA"/>
              </w:rPr>
              <w:t>емі підготовки фахівця за освіт</w:t>
            </w:r>
            <w:r w:rsidRPr="00B93479">
              <w:rPr>
                <w:lang w:val="uk-UA"/>
              </w:rPr>
              <w:t xml:space="preserve">ньо-кваліфікаційним рівнем „бакалавр”, оскільки є дисципліною, що використовує досягнення та методи фундаментальних і прикладних наук, зокрема: фізики, математики, хімії, біології і тісно пов’язана з практичною діяльністю людини. Навчальна дисципліна «Гідрологія» має прикладний професійно-орієнтований характер. Набуті знання </w:t>
            </w:r>
            <w:r w:rsidRPr="00B93479">
              <w:rPr>
                <w:lang w:val="uk-UA"/>
              </w:rPr>
              <w:lastRenderedPageBreak/>
              <w:t xml:space="preserve">використовуватимуться у подальшому при вивченні таких дисциплін: «Загальна </w:t>
            </w:r>
            <w:r>
              <w:rPr>
                <w:lang w:val="uk-UA"/>
              </w:rPr>
              <w:t>екологія та неоекологія</w:t>
            </w:r>
            <w:r w:rsidRPr="00B93479">
              <w:rPr>
                <w:lang w:val="uk-UA"/>
              </w:rPr>
              <w:t>», «Ґрунтознавство», «Ландш</w:t>
            </w:r>
            <w:r>
              <w:rPr>
                <w:lang w:val="uk-UA"/>
              </w:rPr>
              <w:t>афтна екологія», «Моніторинг до</w:t>
            </w:r>
            <w:r w:rsidRPr="00B93479">
              <w:rPr>
                <w:lang w:val="uk-UA"/>
              </w:rPr>
              <w:t>вкілля»,</w:t>
            </w:r>
            <w:r>
              <w:t> </w:t>
            </w:r>
            <w:r w:rsidRPr="00B93479">
              <w:rPr>
                <w:lang w:val="uk-UA"/>
              </w:rPr>
              <w:t xml:space="preserve"> «Моделювання та прогнозування стану довкілля»,</w:t>
            </w:r>
            <w:r>
              <w:rPr>
                <w:lang w:val="uk-UA"/>
              </w:rPr>
              <w:t xml:space="preserve"> </w:t>
            </w:r>
            <w:r w:rsidRPr="00B93479">
              <w:rPr>
                <w:lang w:val="uk-UA"/>
              </w:rPr>
              <w:t>«Техноекологія», «Нормування антропогенного навантаження на навколишнє с</w:t>
            </w:r>
            <w:r>
              <w:rPr>
                <w:lang w:val="uk-UA"/>
              </w:rPr>
              <w:t>ередовище», «Урбоекологія»</w:t>
            </w:r>
            <w:r w:rsidRPr="00B93479">
              <w:rPr>
                <w:lang w:val="uk-UA"/>
              </w:rPr>
              <w:t>.</w:t>
            </w:r>
          </w:p>
          <w:p w:rsidR="00D7334F" w:rsidRPr="00B93479" w:rsidRDefault="00B93479" w:rsidP="00B93479">
            <w:pPr>
              <w:pStyle w:val="21"/>
              <w:spacing w:before="0" w:beforeAutospacing="0" w:after="0" w:afterAutospacing="0"/>
              <w:jc w:val="both"/>
              <w:rPr>
                <w:bCs/>
              </w:rPr>
            </w:pPr>
            <w:r>
              <w:t>Набуті знання і вміння використовуються для раціонального і комплексного використання водних ресурсів у господарській діяльності, вирішенні багатьох проблем екології й охорони природного середовища.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Мета навчальної дисципліни</w:t>
            </w:r>
          </w:p>
        </w:tc>
        <w:tc>
          <w:tcPr>
            <w:tcW w:w="5954" w:type="dxa"/>
          </w:tcPr>
          <w:p w:rsidR="00D7334F" w:rsidRPr="00B93479" w:rsidRDefault="00B93479" w:rsidP="00B93479">
            <w:pPr>
              <w:pStyle w:val="aa"/>
              <w:jc w:val="both"/>
              <w:rPr>
                <w:b/>
                <w:bCs/>
                <w:lang w:val="uk-UA"/>
              </w:rPr>
            </w:pPr>
            <w:r w:rsidRPr="00B93479">
              <w:rPr>
                <w:rStyle w:val="a9"/>
                <w:b w:val="0"/>
                <w:lang w:val="uk-UA"/>
              </w:rPr>
              <w:t>В</w:t>
            </w:r>
            <w:r w:rsidRPr="00B93479">
              <w:rPr>
                <w:rStyle w:val="a9"/>
                <w:b w:val="0"/>
              </w:rPr>
              <w:t>ивчення природних вод, їх властивостей та загальних закономірностей гідрологічних процесів та явищ, розподіл води по земній поверхні і у товщі почвогрунтів, а також закономірності розвитку цих явищ та процесів.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5954" w:type="dxa"/>
          </w:tcPr>
          <w:p w:rsidR="00B93479" w:rsidRDefault="00B93479" w:rsidP="00B93479">
            <w:pPr>
              <w:pStyle w:val="aa"/>
              <w:spacing w:before="0" w:beforeAutospacing="0" w:after="0" w:afterAutospacing="0"/>
              <w:jc w:val="both"/>
            </w:pPr>
            <w:r>
              <w:t xml:space="preserve">У результаті вивчення дисципліни студент повинен </w:t>
            </w:r>
            <w:r>
              <w:rPr>
                <w:rStyle w:val="a9"/>
              </w:rPr>
              <w:t>знати</w:t>
            </w:r>
            <w:r>
              <w:t>:</w:t>
            </w:r>
          </w:p>
          <w:p w:rsidR="00B93479" w:rsidRDefault="00B93479" w:rsidP="00B93479">
            <w:pPr>
              <w:pStyle w:val="aa"/>
              <w:spacing w:before="0" w:beforeAutospacing="0" w:after="0" w:afterAutospacing="0"/>
              <w:jc w:val="both"/>
            </w:pPr>
            <w:r>
              <w:rPr>
                <w:lang w:val="uk-UA"/>
              </w:rPr>
              <w:t>-</w:t>
            </w:r>
            <w:r>
              <w:t>методи вивчення водних об’єктів;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-складові водних балансів водозборів;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-будову гідрографічної мережі;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-походження річкових долин;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-фізико-географічні фактори формування водного режиму річок;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-фази водного режиму річок;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-методи розчленування гідрографів стоку річок;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-методи розрахунку складових водного балансу;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-характеристику ознак термічного та льодового режиму річок;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-водойми та особливості їх водного режиму;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-динамічні процеси в водоймах;</w:t>
            </w:r>
          </w:p>
          <w:p w:rsidR="00B93479" w:rsidRDefault="00B93479" w:rsidP="00B93479">
            <w:pPr>
              <w:pStyle w:val="aa"/>
              <w:spacing w:before="0" w:beforeAutospacing="0" w:after="0" w:afterAutospacing="0"/>
              <w:jc w:val="both"/>
            </w:pPr>
            <w:r>
              <w:rPr>
                <w:rStyle w:val="a9"/>
              </w:rPr>
              <w:t>вміти</w:t>
            </w:r>
            <w:r>
              <w:t>:</w:t>
            </w:r>
          </w:p>
          <w:p w:rsidR="00B93479" w:rsidRDefault="00B93479" w:rsidP="00B93479">
            <w:pPr>
              <w:pStyle w:val="aa"/>
              <w:spacing w:before="0" w:beforeAutospacing="0" w:after="0" w:afterAutospacing="0"/>
              <w:jc w:val="both"/>
            </w:pPr>
            <w:r>
              <w:rPr>
                <w:lang w:val="uk-UA"/>
              </w:rPr>
              <w:t>-</w:t>
            </w:r>
            <w:r>
              <w:t>володіти методами вивчення водних об’єктів;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-визначити структурні складові річкової мереж;</w:t>
            </w:r>
          </w:p>
          <w:p w:rsidR="00B93479" w:rsidRDefault="00B93479" w:rsidP="00B93479">
            <w:pPr>
              <w:pStyle w:val="21"/>
              <w:spacing w:before="0" w:beforeAutospacing="0" w:after="0" w:afterAutospacing="0"/>
              <w:jc w:val="both"/>
            </w:pPr>
            <w:r>
              <w:t>-визначити морфометричні та фізико-географічні характеристики річкових водозборів;</w:t>
            </w:r>
          </w:p>
          <w:p w:rsidR="00D7334F" w:rsidRPr="00B93479" w:rsidRDefault="00B93479" w:rsidP="00B93479">
            <w:pPr>
              <w:pStyle w:val="21"/>
              <w:spacing w:before="0" w:beforeAutospacing="0" w:after="0" w:afterAutospacing="0"/>
              <w:jc w:val="both"/>
              <w:rPr>
                <w:bCs/>
              </w:rPr>
            </w:pPr>
            <w:r>
              <w:t>- визначити характеристики водного режиму річок: об’єм стоку, шар стоку, модуль стоку, коефіцієнт стоку.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B93479" w:rsidRPr="00B93479">
              <w:rPr>
                <w:sz w:val="24"/>
                <w:szCs w:val="24"/>
              </w:rPr>
              <w:t>Фізико-хімічні властивості води. Водотоки</w:t>
            </w:r>
          </w:p>
          <w:p w:rsidR="000921EB" w:rsidRDefault="006C3CD3" w:rsidP="000921EB"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0921EB" w:rsidRPr="000921EB">
              <w:rPr>
                <w:sz w:val="24"/>
                <w:szCs w:val="24"/>
              </w:rPr>
              <w:t>Характеристика водойм (озер, болот та ін.) та особливих водних об єктів</w:t>
            </w:r>
            <w:r w:rsidR="000921EB">
              <w:t xml:space="preserve"> </w:t>
            </w:r>
          </w:p>
          <w:p w:rsidR="000921EB" w:rsidRDefault="000921EB" w:rsidP="000921EB">
            <w:r>
              <w:rPr>
                <w:bCs/>
                <w:sz w:val="24"/>
                <w:szCs w:val="24"/>
              </w:rPr>
              <w:t>3</w:t>
            </w:r>
            <w:r w:rsidRPr="00526A78">
              <w:rPr>
                <w:bCs/>
                <w:sz w:val="24"/>
                <w:szCs w:val="24"/>
              </w:rPr>
              <w:t xml:space="preserve"> </w:t>
            </w:r>
            <w:r w:rsidRPr="000921EB">
              <w:rPr>
                <w:bCs/>
                <w:sz w:val="24"/>
                <w:szCs w:val="24"/>
              </w:rPr>
              <w:t xml:space="preserve">модуль: </w:t>
            </w:r>
            <w:r w:rsidRPr="000921EB">
              <w:rPr>
                <w:sz w:val="24"/>
                <w:szCs w:val="24"/>
              </w:rPr>
              <w:t>Гідрологія річок</w:t>
            </w:r>
            <w:r>
              <w:t xml:space="preserve"> </w:t>
            </w:r>
          </w:p>
          <w:p w:rsidR="006C3CD3" w:rsidRPr="00526A78" w:rsidRDefault="000921EB" w:rsidP="000921EB">
            <w:pPr>
              <w:rPr>
                <w:bCs/>
                <w:sz w:val="24"/>
                <w:szCs w:val="24"/>
              </w:rPr>
            </w:pPr>
            <w:r w:rsidRPr="000921EB">
              <w:rPr>
                <w:sz w:val="24"/>
                <w:szCs w:val="24"/>
              </w:rPr>
              <w:t>4 модуль</w:t>
            </w:r>
            <w:r>
              <w:rPr>
                <w:sz w:val="24"/>
                <w:szCs w:val="24"/>
              </w:rPr>
              <w:t>:</w:t>
            </w:r>
            <w:r w:rsidRPr="000921EB">
              <w:rPr>
                <w:sz w:val="24"/>
                <w:szCs w:val="24"/>
              </w:rPr>
              <w:t xml:space="preserve"> Cвітовий океан </w:t>
            </w:r>
            <w:r w:rsidR="006C3CD3" w:rsidRPr="00526A78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D7334F" w:rsidRPr="00526A78" w:rsidRDefault="006C3CD3" w:rsidP="000921EB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Отримання позитивних оцінок за модульними контрольними роботами.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0921E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:rsidR="00E60BDF" w:rsidRPr="00042ABE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</w:t>
            </w:r>
            <w:r w:rsidRPr="00042ABE">
              <w:rPr>
                <w:lang w:val="uk-UA"/>
              </w:rPr>
              <w:lastRenderedPageBreak/>
              <w:t xml:space="preserve">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E60BDF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E60BDF" w:rsidRPr="00AB1E84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E60BDF" w:rsidRDefault="00E60BDF" w:rsidP="000921EB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</w:t>
            </w:r>
            <w:r w:rsidR="000921EB">
              <w:rPr>
                <w:sz w:val="24"/>
                <w:szCs w:val="24"/>
              </w:rPr>
              <w:t>ормації на контрольних заходах,</w:t>
            </w:r>
            <w:r w:rsidRPr="00E60BDF">
              <w:rPr>
                <w:sz w:val="24"/>
                <w:szCs w:val="24"/>
              </w:rPr>
              <w:t xml:space="preserve">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0C4289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0921EB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0921EB" w:rsidRDefault="000921EB" w:rsidP="000921EB">
            <w:pPr>
              <w:pStyle w:val="60"/>
              <w:spacing w:before="0" w:beforeAutospacing="0" w:after="0" w:afterAutospacing="0"/>
              <w:jc w:val="both"/>
            </w:pPr>
            <w:r>
              <w:t>Основна:</w:t>
            </w:r>
          </w:p>
          <w:p w:rsidR="000921EB" w:rsidRPr="000921EB" w:rsidRDefault="000921EB" w:rsidP="000921E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921EB">
              <w:rPr>
                <w:sz w:val="24"/>
                <w:szCs w:val="24"/>
              </w:rPr>
              <w:t>Загальна гідрологія. Підручник / Хільчевський В. К., Ободовський</w:t>
            </w:r>
            <w:r>
              <w:rPr>
                <w:sz w:val="24"/>
                <w:szCs w:val="24"/>
              </w:rPr>
              <w:t xml:space="preserve"> </w:t>
            </w:r>
            <w:r w:rsidRPr="000921EB">
              <w:rPr>
                <w:sz w:val="24"/>
                <w:szCs w:val="24"/>
              </w:rPr>
              <w:t>О.Г., - Київський ВПЦ університет, 2008. - 398 с.</w:t>
            </w:r>
          </w:p>
          <w:p w:rsidR="000921EB" w:rsidRPr="000921EB" w:rsidRDefault="000921EB" w:rsidP="000921E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921EB">
              <w:rPr>
                <w:sz w:val="24"/>
                <w:szCs w:val="24"/>
              </w:rPr>
              <w:t>Гопченко С. Д, Гушля О. В. Гідрологія суші з основами водних меліорацій. - К, 1994. - 295 с.</w:t>
            </w:r>
          </w:p>
          <w:p w:rsidR="000921EB" w:rsidRPr="000921EB" w:rsidRDefault="000921EB" w:rsidP="000921E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921EB">
              <w:rPr>
                <w:sz w:val="24"/>
                <w:szCs w:val="24"/>
              </w:rPr>
              <w:t>Горєв Л. М., Пелешенко В. І., Хільчевський В. К. Гідрохімія України: Підручник. - К.: Вища школа, 1995. - 308 с.</w:t>
            </w:r>
          </w:p>
          <w:p w:rsidR="000921EB" w:rsidRPr="000921EB" w:rsidRDefault="000921EB" w:rsidP="000921E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921EB">
              <w:rPr>
                <w:sz w:val="24"/>
                <w:szCs w:val="24"/>
              </w:rPr>
              <w:t>Яны к А. В., Шмаков В. М. Гидроэкология. - К.: Урожай, 1992. -192 с.</w:t>
            </w:r>
          </w:p>
          <w:p w:rsidR="000921EB" w:rsidRPr="000921EB" w:rsidRDefault="000921EB" w:rsidP="000921EB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0921EB">
              <w:rPr>
                <w:sz w:val="24"/>
                <w:szCs w:val="24"/>
              </w:rPr>
              <w:t>Збірник тестових завдань перевірки залишкових базових знань з нормативних дисциплін освітньо-професійної програми підготовки фахівця. - Одеса: 2011. - 265 с.</w:t>
            </w:r>
          </w:p>
          <w:p w:rsidR="000921EB" w:rsidRPr="000921EB" w:rsidRDefault="000921EB" w:rsidP="000921EB">
            <w:pPr>
              <w:pStyle w:val="60"/>
              <w:spacing w:before="0" w:beforeAutospacing="0" w:after="0" w:afterAutospacing="0"/>
              <w:jc w:val="both"/>
            </w:pPr>
            <w:r w:rsidRPr="000921EB">
              <w:t>Додаткова: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Белоус Г. М. Вплив господарської діяльності на водні ресурси України. - К.: Наукова думка, 1999. - 211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Водный кодекс Украины. - К., 2000. - 36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Коненко Г. Д. Гідрологія ставків і малих водоймищ України, - К.: Наукова думка, 1991. - 350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Малі річки України. Довідник / А. В. Яцик, Л. Б. Бишовець, Є. О. Богатов та ін.; За ред. А. В. Яцика. - К.: Урол 1991. - 294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Методика економічної оцінки якості поверхневих вод за відповідними категоріями / В. Д. Романеї В. М. Жукинський, О. П. Оксинюк та ін. - К: Символ. - Т., 1998. - 28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Хільч</w:t>
            </w:r>
            <w:r>
              <w:t>евський В. К. Водопостачання і</w:t>
            </w:r>
            <w:r w:rsidRPr="000921EB">
              <w:t xml:space="preserve"> водовідведення: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>гідроекологічні аспекти. - К.: Київський університет, 1999. - 245 с.</w:t>
            </w:r>
          </w:p>
          <w:p w:rsidR="000921EB" w:rsidRPr="000921EB" w:rsidRDefault="000921EB" w:rsidP="000921EB">
            <w:pPr>
              <w:pStyle w:val="21"/>
              <w:spacing w:before="0" w:beforeAutospacing="0" w:after="0" w:afterAutospacing="0"/>
              <w:jc w:val="both"/>
            </w:pPr>
            <w:r w:rsidRPr="000921EB">
              <w:t xml:space="preserve">Яцык А. В. Экологические основы рационального </w:t>
            </w:r>
            <w:r w:rsidRPr="000921EB">
              <w:lastRenderedPageBreak/>
              <w:t>водопользования. - К.: Генеза, 1997. - 640 с.</w:t>
            </w:r>
          </w:p>
          <w:p w:rsidR="00D7334F" w:rsidRPr="000921EB" w:rsidRDefault="00D7334F" w:rsidP="000921EB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</w:tbl>
    <w:p w:rsidR="00D7334F" w:rsidRDefault="00D7334F" w:rsidP="000921EB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8C3" w:rsidRDefault="00C168C3" w:rsidP="007417BA">
      <w:r>
        <w:separator/>
      </w:r>
    </w:p>
  </w:endnote>
  <w:endnote w:type="continuationSeparator" w:id="0">
    <w:p w:rsidR="00C168C3" w:rsidRDefault="00C168C3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AE70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C168C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AE701D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813A4">
      <w:rPr>
        <w:rStyle w:val="a5"/>
        <w:noProof/>
        <w:sz w:val="28"/>
        <w:szCs w:val="28"/>
      </w:rPr>
      <w:t>4</w:t>
    </w:r>
    <w:r>
      <w:rPr>
        <w:rStyle w:val="a5"/>
        <w:sz w:val="28"/>
        <w:szCs w:val="28"/>
      </w:rPr>
      <w:fldChar w:fldCharType="end"/>
    </w:r>
  </w:p>
  <w:p w:rsidR="00CB3B61" w:rsidRDefault="00C168C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8C3" w:rsidRDefault="00C168C3" w:rsidP="007417BA">
      <w:r>
        <w:separator/>
      </w:r>
    </w:p>
  </w:footnote>
  <w:footnote w:type="continuationSeparator" w:id="0">
    <w:p w:rsidR="00C168C3" w:rsidRDefault="00C168C3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DC6"/>
    <w:multiLevelType w:val="multilevel"/>
    <w:tmpl w:val="8E66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F463F"/>
    <w:multiLevelType w:val="multilevel"/>
    <w:tmpl w:val="358A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1328D"/>
    <w:multiLevelType w:val="multilevel"/>
    <w:tmpl w:val="E6F0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5">
    <w:nsid w:val="7F7E671D"/>
    <w:multiLevelType w:val="hybridMultilevel"/>
    <w:tmpl w:val="8D26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56695"/>
    <w:rsid w:val="000921EB"/>
    <w:rsid w:val="000936AE"/>
    <w:rsid w:val="000A5E1C"/>
    <w:rsid w:val="000C4289"/>
    <w:rsid w:val="000F7366"/>
    <w:rsid w:val="00105070"/>
    <w:rsid w:val="00174560"/>
    <w:rsid w:val="00262DCD"/>
    <w:rsid w:val="00367BE4"/>
    <w:rsid w:val="003765EC"/>
    <w:rsid w:val="003D4F28"/>
    <w:rsid w:val="004E0EF0"/>
    <w:rsid w:val="00526A78"/>
    <w:rsid w:val="00564A0F"/>
    <w:rsid w:val="00567308"/>
    <w:rsid w:val="00694E76"/>
    <w:rsid w:val="006C3CD3"/>
    <w:rsid w:val="007417BA"/>
    <w:rsid w:val="0080759B"/>
    <w:rsid w:val="00857CCD"/>
    <w:rsid w:val="0087701E"/>
    <w:rsid w:val="008E3A70"/>
    <w:rsid w:val="00952E37"/>
    <w:rsid w:val="00953F98"/>
    <w:rsid w:val="009670E2"/>
    <w:rsid w:val="00AE701D"/>
    <w:rsid w:val="00B15133"/>
    <w:rsid w:val="00B6516E"/>
    <w:rsid w:val="00B93479"/>
    <w:rsid w:val="00C168C3"/>
    <w:rsid w:val="00C2775D"/>
    <w:rsid w:val="00C61E45"/>
    <w:rsid w:val="00C93C9A"/>
    <w:rsid w:val="00CA1617"/>
    <w:rsid w:val="00CC6D3E"/>
    <w:rsid w:val="00D06913"/>
    <w:rsid w:val="00D7334F"/>
    <w:rsid w:val="00D75F60"/>
    <w:rsid w:val="00D813A4"/>
    <w:rsid w:val="00E60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21"/>
    <w:basedOn w:val="a"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B93479"/>
    <w:rPr>
      <w:b/>
      <w:bCs/>
    </w:rPr>
  </w:style>
  <w:style w:type="paragraph" w:styleId="aa">
    <w:name w:val="Normal (Web)"/>
    <w:basedOn w:val="a"/>
    <w:uiPriority w:val="99"/>
    <w:unhideWhenUsed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paragraph" w:customStyle="1" w:styleId="60">
    <w:name w:val="60"/>
    <w:basedOn w:val="a"/>
    <w:rsid w:val="000921E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17</cp:revision>
  <dcterms:created xsi:type="dcterms:W3CDTF">2023-01-03T12:39:00Z</dcterms:created>
  <dcterms:modified xsi:type="dcterms:W3CDTF">2023-01-14T16:01:00Z</dcterms:modified>
</cp:coreProperties>
</file>